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59" w:rsidRDefault="003D7759" w:rsidP="00EB694B">
      <w:pPr>
        <w:ind w:firstLine="709"/>
        <w:jc w:val="center"/>
        <w:rPr>
          <w:u w:val="single"/>
        </w:rPr>
      </w:pPr>
    </w:p>
    <w:p w:rsidR="003D7759" w:rsidRDefault="003D7759" w:rsidP="00EB694B">
      <w:pPr>
        <w:ind w:firstLine="709"/>
        <w:jc w:val="center"/>
        <w:rPr>
          <w:u w:val="single"/>
        </w:rPr>
      </w:pPr>
      <w:r>
        <w:rPr>
          <w:u w:val="single"/>
        </w:rPr>
        <w:t>МБОУ «Егорьевская средняя общеобразовательная школа»</w:t>
      </w:r>
    </w:p>
    <w:p w:rsidR="003D7759" w:rsidRDefault="003D7759" w:rsidP="00EB694B">
      <w:pPr>
        <w:ind w:firstLine="709"/>
        <w:jc w:val="center"/>
        <w:rPr>
          <w:u w:val="single"/>
        </w:rPr>
      </w:pPr>
    </w:p>
    <w:p w:rsidR="003D7759" w:rsidRPr="003D7759" w:rsidRDefault="003D7759" w:rsidP="00D803B8">
      <w:pPr>
        <w:ind w:firstLine="709"/>
        <w:rPr>
          <w:u w:val="single"/>
        </w:rPr>
      </w:pPr>
      <w:r w:rsidRPr="003D7759">
        <w:rPr>
          <w:u w:val="single"/>
        </w:rPr>
        <w:t>«Утверждаю»</w:t>
      </w:r>
    </w:p>
    <w:p w:rsidR="003D7759" w:rsidRPr="003D7759" w:rsidRDefault="003D7759" w:rsidP="00D803B8">
      <w:pPr>
        <w:ind w:firstLine="709"/>
        <w:rPr>
          <w:u w:val="single"/>
        </w:rPr>
      </w:pPr>
      <w:r w:rsidRPr="003D7759">
        <w:rPr>
          <w:u w:val="single"/>
        </w:rPr>
        <w:t>Директор  школы: _____________/</w:t>
      </w:r>
      <w:proofErr w:type="spellStart"/>
      <w:r w:rsidRPr="003D7759">
        <w:rPr>
          <w:u w:val="single"/>
        </w:rPr>
        <w:t>М.В.Коптик</w:t>
      </w:r>
      <w:proofErr w:type="spellEnd"/>
    </w:p>
    <w:p w:rsidR="003D7759" w:rsidRPr="003D7759" w:rsidRDefault="003D7759" w:rsidP="00D803B8">
      <w:pPr>
        <w:ind w:firstLine="709"/>
        <w:rPr>
          <w:u w:val="single"/>
        </w:rPr>
      </w:pPr>
    </w:p>
    <w:p w:rsidR="003D7759" w:rsidRDefault="003D7759" w:rsidP="00D803B8">
      <w:pPr>
        <w:ind w:firstLine="709"/>
        <w:rPr>
          <w:b/>
          <w:sz w:val="36"/>
          <w:szCs w:val="36"/>
          <w:u w:val="single"/>
        </w:rPr>
      </w:pPr>
    </w:p>
    <w:p w:rsidR="00EB694B" w:rsidRPr="008E1124" w:rsidRDefault="00EB694B" w:rsidP="00EB694B">
      <w:pPr>
        <w:ind w:firstLine="709"/>
        <w:jc w:val="center"/>
        <w:rPr>
          <w:b/>
          <w:sz w:val="36"/>
          <w:szCs w:val="36"/>
          <w:u w:val="single"/>
        </w:rPr>
      </w:pPr>
      <w:r w:rsidRPr="008E1124">
        <w:rPr>
          <w:b/>
          <w:sz w:val="36"/>
          <w:szCs w:val="36"/>
          <w:u w:val="single"/>
        </w:rPr>
        <w:t xml:space="preserve">Положение о школьном </w:t>
      </w:r>
      <w:r w:rsidR="00D803B8">
        <w:rPr>
          <w:b/>
          <w:sz w:val="36"/>
          <w:szCs w:val="36"/>
          <w:u w:val="single"/>
        </w:rPr>
        <w:t xml:space="preserve"> </w:t>
      </w:r>
      <w:proofErr w:type="spellStart"/>
      <w:r w:rsidR="00D803B8">
        <w:rPr>
          <w:b/>
          <w:sz w:val="36"/>
          <w:szCs w:val="36"/>
          <w:u w:val="single"/>
        </w:rPr>
        <w:t>историко</w:t>
      </w:r>
      <w:proofErr w:type="spellEnd"/>
      <w:r w:rsidR="00D803B8">
        <w:rPr>
          <w:b/>
          <w:sz w:val="36"/>
          <w:szCs w:val="36"/>
          <w:u w:val="single"/>
        </w:rPr>
        <w:t xml:space="preserve"> – краеведческом музее «Патриот»</w:t>
      </w:r>
    </w:p>
    <w:p w:rsidR="00EB694B" w:rsidRDefault="00EB694B" w:rsidP="00EB694B">
      <w:pPr>
        <w:ind w:firstLine="709"/>
        <w:jc w:val="center"/>
        <w:rPr>
          <w:sz w:val="28"/>
          <w:szCs w:val="28"/>
        </w:rPr>
      </w:pPr>
    </w:p>
    <w:p w:rsidR="00EB694B" w:rsidRPr="00D803B8" w:rsidRDefault="00EB694B" w:rsidP="00EB694B">
      <w:pPr>
        <w:ind w:firstLine="709"/>
        <w:jc w:val="both"/>
      </w:pPr>
      <w:r w:rsidRPr="00D803B8">
        <w:t>Настоящее Положение регламентирует деятельность как действующих, так и вновь создаваемых формирований музейного типа в образовательных учреждениях.</w:t>
      </w:r>
    </w:p>
    <w:p w:rsidR="00EB694B" w:rsidRPr="00D803B8" w:rsidRDefault="00EB694B" w:rsidP="00EB694B">
      <w:pPr>
        <w:ind w:firstLine="709"/>
        <w:jc w:val="both"/>
      </w:pPr>
    </w:p>
    <w:p w:rsidR="00EB694B" w:rsidRPr="00D803B8" w:rsidRDefault="00EB694B" w:rsidP="00EB694B">
      <w:pPr>
        <w:ind w:firstLine="709"/>
        <w:jc w:val="both"/>
        <w:rPr>
          <w:b/>
        </w:rPr>
      </w:pPr>
      <w:r w:rsidRPr="00D803B8">
        <w:rPr>
          <w:b/>
        </w:rPr>
        <w:t>1.1. Основные понятия.</w:t>
      </w:r>
    </w:p>
    <w:p w:rsidR="00EB694B" w:rsidRPr="00D803B8" w:rsidRDefault="00EB694B" w:rsidP="00EB694B">
      <w:pPr>
        <w:ind w:firstLine="709"/>
        <w:jc w:val="both"/>
      </w:pPr>
      <w:r w:rsidRPr="00D803B8">
        <w:t>Школьный музей – обобщающее название формирований музейного типа, функционирующих в образовательных учреждениях Российской Федерации независимо от формы собственности и являющихся их структурными подразделениями. Школьный музей создается в целях содействия гражданскому и патриотическому воспитанию подрастающего поколения, формирования у него исторического сознания, музейной культуры, развития исследовательских и творческих начал.</w:t>
      </w:r>
    </w:p>
    <w:p w:rsidR="00EB694B" w:rsidRPr="00D803B8" w:rsidRDefault="00EB694B" w:rsidP="00EB694B">
      <w:pPr>
        <w:ind w:firstLine="709"/>
        <w:jc w:val="both"/>
      </w:pPr>
      <w:r w:rsidRPr="00D803B8">
        <w:t>Профиль музея – специализация музейного собрания и деятельности музея, обусловленная его связью с конкретной профильной дисциплиной, видом науки или искусства.</w:t>
      </w:r>
    </w:p>
    <w:p w:rsidR="00EB694B" w:rsidRPr="00D803B8" w:rsidRDefault="00EB694B" w:rsidP="00EB694B">
      <w:pPr>
        <w:ind w:firstLine="709"/>
        <w:jc w:val="both"/>
      </w:pPr>
      <w:r w:rsidRPr="00D803B8">
        <w:t>Комплектование музейных фондов – направление музейной деятельности, включающее в себя комплекс мероприятий по разработке и реализации конкретных программ по разработке и реализации конкретных программ сбора музейных материалов.</w:t>
      </w:r>
    </w:p>
    <w:p w:rsidR="00EB694B" w:rsidRPr="00D803B8" w:rsidRDefault="00EB694B" w:rsidP="00EB694B">
      <w:pPr>
        <w:ind w:firstLine="709"/>
        <w:jc w:val="both"/>
      </w:pPr>
      <w:r w:rsidRPr="00D803B8">
        <w:t>Музейный предмет – памятник материальной или духовной культуры, объект природы, поступивший в музей и зафиксированный в инвентарной книге.</w:t>
      </w:r>
    </w:p>
    <w:p w:rsidR="00EB694B" w:rsidRPr="00D803B8" w:rsidRDefault="00EB694B" w:rsidP="00EB694B">
      <w:pPr>
        <w:ind w:firstLine="709"/>
        <w:jc w:val="both"/>
      </w:pPr>
      <w:r w:rsidRPr="00D803B8">
        <w:t>Экспонат музея – музейный предмет, выставленный на обозрение в экспозиции музея.</w:t>
      </w:r>
    </w:p>
    <w:p w:rsidR="00EB694B" w:rsidRPr="00D803B8" w:rsidRDefault="00EB694B" w:rsidP="00EB694B">
      <w:pPr>
        <w:ind w:firstLine="709"/>
        <w:jc w:val="both"/>
      </w:pPr>
      <w:r w:rsidRPr="00D803B8">
        <w:t>Музейная выставка – экспозиция по материалам музея, имеющая, как правило, временный характер или периодически сменяющийся состав экспонатов.</w:t>
      </w:r>
    </w:p>
    <w:p w:rsidR="00EB694B" w:rsidRPr="00D803B8" w:rsidRDefault="00EB694B" w:rsidP="00EB694B">
      <w:pPr>
        <w:ind w:firstLine="709"/>
        <w:jc w:val="both"/>
      </w:pPr>
      <w:r w:rsidRPr="00D803B8">
        <w:t>Исследовательская работа – направление краеведческой и иной деятельности, заключающееся в получении новых знаний и конкретных материалов в соответствии с профилем и тематикой музея.</w:t>
      </w:r>
    </w:p>
    <w:p w:rsidR="00EB694B" w:rsidRPr="00D803B8" w:rsidRDefault="00EB694B" w:rsidP="00EB694B">
      <w:pPr>
        <w:ind w:firstLine="709"/>
        <w:jc w:val="both"/>
      </w:pPr>
      <w:r w:rsidRPr="00D803B8">
        <w:t>Методическая работа – направление музейной деятельности, связанное с разработкой, описанием и внедрением методов и приемов по использованию музея в образовательном процессе и культурно-просветительной деятельности.</w:t>
      </w:r>
    </w:p>
    <w:p w:rsidR="00EB694B" w:rsidRPr="00D803B8" w:rsidRDefault="00EB694B" w:rsidP="00EB694B">
      <w:pPr>
        <w:ind w:firstLine="709"/>
        <w:jc w:val="both"/>
      </w:pPr>
      <w:r w:rsidRPr="00D803B8">
        <w:t xml:space="preserve">Просветительная работа – направление музейной деятельности, предусматривающее реализацию образовательной функции в ходе работы с различными категориями </w:t>
      </w:r>
      <w:proofErr w:type="gramStart"/>
      <w:r w:rsidRPr="00D803B8">
        <w:t>посетителей</w:t>
      </w:r>
      <w:proofErr w:type="gramEnd"/>
      <w:r w:rsidRPr="00D803B8">
        <w:t xml:space="preserve"> как в самом музее, так и за его пределами. </w:t>
      </w:r>
    </w:p>
    <w:p w:rsidR="00EB694B" w:rsidRPr="00D803B8" w:rsidRDefault="00EB694B" w:rsidP="00EB694B">
      <w:pPr>
        <w:ind w:firstLine="709"/>
        <w:jc w:val="both"/>
      </w:pPr>
      <w:proofErr w:type="gramStart"/>
      <w:r w:rsidRPr="00D803B8">
        <w:t>Издательская деятельность – направление музейной деятельность, связанное с подготовкой и распространением печатной и сувенирной продукции музея.</w:t>
      </w:r>
      <w:proofErr w:type="gramEnd"/>
    </w:p>
    <w:p w:rsidR="00EB694B" w:rsidRPr="00D803B8" w:rsidRDefault="00EB694B" w:rsidP="00EB694B">
      <w:pPr>
        <w:ind w:firstLine="709"/>
        <w:jc w:val="both"/>
      </w:pPr>
    </w:p>
    <w:p w:rsidR="00EB694B" w:rsidRPr="00D803B8" w:rsidRDefault="00EB694B" w:rsidP="00EB694B">
      <w:pPr>
        <w:ind w:firstLine="709"/>
        <w:jc w:val="both"/>
        <w:rPr>
          <w:b/>
        </w:rPr>
      </w:pPr>
      <w:r w:rsidRPr="00D803B8">
        <w:rPr>
          <w:b/>
        </w:rPr>
        <w:t>1.2. Профиль музея.</w:t>
      </w:r>
    </w:p>
    <w:p w:rsidR="00EB694B" w:rsidRPr="00D803B8" w:rsidRDefault="00EB694B" w:rsidP="00EB694B">
      <w:pPr>
        <w:ind w:firstLine="709"/>
        <w:jc w:val="both"/>
      </w:pPr>
      <w:proofErr w:type="gramStart"/>
      <w:r w:rsidRPr="00D803B8">
        <w:t>Профиль музея в соответствии с принятой классификацией может быть краеведческим (природа, история и культура родного края), историческим (военно-историческим, археологическим, этнографическим, истории конкретного объекта или явления: школы, населенного пункта и др.) естественнонаучным (географическим, геологическим, зоологическим, экологическим и др.), литературным, художественным, музыкальным, театральным, техническим, сельскохозяйственным и др., а также комплексным, т.е. работающим по нескольким направлениям.</w:t>
      </w:r>
      <w:proofErr w:type="gramEnd"/>
    </w:p>
    <w:p w:rsidR="00EB694B" w:rsidRPr="00D803B8" w:rsidRDefault="00EB694B" w:rsidP="00EB694B">
      <w:pPr>
        <w:ind w:firstLine="709"/>
        <w:jc w:val="both"/>
      </w:pPr>
      <w:r w:rsidRPr="00D803B8">
        <w:t>По своей типологии школьный музей независимо от профиля может быть мемориальным (посвященным конкретному человеку или событию) или монографическим (посвященным какому-либо объекту или явлению – музей книги, музей хлеба, музей игрушки и т.п.).</w:t>
      </w:r>
    </w:p>
    <w:p w:rsidR="00EB694B" w:rsidRPr="00D803B8" w:rsidRDefault="00EB694B" w:rsidP="00EB694B">
      <w:pPr>
        <w:ind w:firstLine="709"/>
        <w:jc w:val="both"/>
      </w:pPr>
      <w:r w:rsidRPr="00D803B8">
        <w:lastRenderedPageBreak/>
        <w:t xml:space="preserve">При формировании музейных коллекций и определении профиля школьного музея, а также при создании его экспозиции, </w:t>
      </w:r>
      <w:proofErr w:type="gramStart"/>
      <w:r w:rsidRPr="00D803B8">
        <w:t>исходят</w:t>
      </w:r>
      <w:proofErr w:type="gramEnd"/>
      <w:r w:rsidRPr="00D803B8">
        <w:t xml:space="preserve"> прежде всего из краеведческого принципа и образовательных задач.</w:t>
      </w:r>
    </w:p>
    <w:p w:rsidR="00EB694B" w:rsidRPr="00D803B8" w:rsidRDefault="00EB694B" w:rsidP="00EB694B">
      <w:pPr>
        <w:ind w:firstLine="709"/>
        <w:jc w:val="both"/>
      </w:pPr>
    </w:p>
    <w:p w:rsidR="00EB694B" w:rsidRPr="00D803B8" w:rsidRDefault="00EB694B" w:rsidP="00EB694B">
      <w:pPr>
        <w:ind w:firstLine="709"/>
        <w:jc w:val="both"/>
        <w:rPr>
          <w:b/>
        </w:rPr>
      </w:pPr>
      <w:r w:rsidRPr="00D803B8">
        <w:rPr>
          <w:b/>
        </w:rPr>
        <w:t>1.3. Учредитель и учредительные документы школьного музея.</w:t>
      </w:r>
    </w:p>
    <w:p w:rsidR="00EB694B" w:rsidRPr="00D803B8" w:rsidRDefault="00EB694B" w:rsidP="00EB694B">
      <w:pPr>
        <w:ind w:firstLine="709"/>
        <w:jc w:val="both"/>
      </w:pPr>
      <w:r w:rsidRPr="00D803B8">
        <w:t>Учредителем школьного музея, как правило, является образовательное учреждение, при котором функционирует музей.</w:t>
      </w:r>
    </w:p>
    <w:p w:rsidR="00EB694B" w:rsidRPr="00D803B8" w:rsidRDefault="00EB694B" w:rsidP="00EB694B">
      <w:pPr>
        <w:ind w:firstLine="709"/>
        <w:jc w:val="both"/>
      </w:pPr>
      <w:r w:rsidRPr="00D803B8">
        <w:t>Учредительным документом школьного музея является его устав (положение), который разрабатывается на основе настоящего Положения и утверждается руководителем учреждения образования, в котором находится музей.</w:t>
      </w:r>
    </w:p>
    <w:p w:rsidR="00EB694B" w:rsidRPr="00D803B8" w:rsidRDefault="00EB694B" w:rsidP="00EB694B">
      <w:pPr>
        <w:ind w:firstLine="709"/>
        <w:jc w:val="both"/>
      </w:pPr>
      <w:r w:rsidRPr="00D803B8">
        <w:t>Допускается совместное учредительство школьного музея. Отношения между образовательным учреждением и учредителем школьного музея определяется договором, заключенным между ними в соответствии с законодательством Российской Федерации.</w:t>
      </w:r>
    </w:p>
    <w:p w:rsidR="00EB694B" w:rsidRPr="00D803B8" w:rsidRDefault="00EB694B" w:rsidP="00EB694B">
      <w:pPr>
        <w:ind w:firstLine="709"/>
        <w:jc w:val="both"/>
      </w:pPr>
    </w:p>
    <w:p w:rsidR="00EB694B" w:rsidRPr="00D803B8" w:rsidRDefault="00EB694B" w:rsidP="00EB694B">
      <w:pPr>
        <w:ind w:firstLine="709"/>
        <w:jc w:val="both"/>
        <w:rPr>
          <w:b/>
        </w:rPr>
      </w:pPr>
      <w:r w:rsidRPr="00D803B8">
        <w:rPr>
          <w:b/>
        </w:rPr>
        <w:t>1.4. Статус школьного музея.</w:t>
      </w:r>
    </w:p>
    <w:p w:rsidR="00EB694B" w:rsidRPr="00D803B8" w:rsidRDefault="00EB694B" w:rsidP="00EB694B">
      <w:pPr>
        <w:ind w:firstLine="709"/>
        <w:jc w:val="both"/>
      </w:pPr>
      <w:r w:rsidRPr="00D803B8">
        <w:t>Школьный музей юридическим лицом не является и создается в образовательном учреждении в качестве его структурного подразделения.</w:t>
      </w:r>
    </w:p>
    <w:p w:rsidR="00EB694B" w:rsidRPr="00D803B8" w:rsidRDefault="00EB694B" w:rsidP="00EB694B">
      <w:pPr>
        <w:ind w:firstLine="709"/>
        <w:jc w:val="both"/>
      </w:pPr>
    </w:p>
    <w:p w:rsidR="00EB694B" w:rsidRPr="00D803B8" w:rsidRDefault="00EB694B" w:rsidP="00EB694B">
      <w:pPr>
        <w:ind w:firstLine="709"/>
        <w:jc w:val="both"/>
      </w:pPr>
      <w:r w:rsidRPr="00D803B8">
        <w:t>2. Организация и деятельность школьного музея.</w:t>
      </w:r>
    </w:p>
    <w:p w:rsidR="00EB694B" w:rsidRPr="00D803B8" w:rsidRDefault="00EB694B" w:rsidP="00EB694B">
      <w:pPr>
        <w:ind w:firstLine="709"/>
        <w:jc w:val="both"/>
      </w:pPr>
    </w:p>
    <w:p w:rsidR="00EB694B" w:rsidRPr="00D803B8" w:rsidRDefault="00EB694B" w:rsidP="00EB694B">
      <w:pPr>
        <w:ind w:firstLine="709"/>
        <w:jc w:val="both"/>
      </w:pPr>
      <w:r w:rsidRPr="00D803B8">
        <w:t>2.1. Обязательные условия для создания школьного музея:</w:t>
      </w:r>
    </w:p>
    <w:p w:rsidR="00EB694B" w:rsidRPr="00D803B8" w:rsidRDefault="00EB694B" w:rsidP="00EB694B">
      <w:pPr>
        <w:ind w:firstLine="709"/>
        <w:jc w:val="both"/>
      </w:pPr>
      <w:r w:rsidRPr="00D803B8">
        <w:t>- собранные и зарегистрированные в инвентарной книге музейные предметы, оформленные  в виде музейной экспозиции;</w:t>
      </w:r>
    </w:p>
    <w:p w:rsidR="00EB694B" w:rsidRPr="00D803B8" w:rsidRDefault="00EB694B" w:rsidP="00EB694B">
      <w:pPr>
        <w:ind w:firstLine="709"/>
        <w:jc w:val="both"/>
      </w:pPr>
      <w:r w:rsidRPr="00D803B8">
        <w:t>- музейный актив из числа обучающихся, педагогов, общественности;</w:t>
      </w:r>
    </w:p>
    <w:p w:rsidR="00EB694B" w:rsidRPr="00D803B8" w:rsidRDefault="00EB694B" w:rsidP="00EB694B">
      <w:pPr>
        <w:ind w:firstLine="709"/>
        <w:jc w:val="both"/>
      </w:pPr>
      <w:r w:rsidRPr="00D803B8">
        <w:t>- соответствующие помещения, специальное оборудование, необходимые для организации хранения фондов и развертывания экспозиции;</w:t>
      </w:r>
    </w:p>
    <w:p w:rsidR="00EB694B" w:rsidRPr="00D803B8" w:rsidRDefault="00EB694B" w:rsidP="00EB694B">
      <w:pPr>
        <w:ind w:firstLine="709"/>
        <w:jc w:val="both"/>
      </w:pPr>
      <w:r w:rsidRPr="00D803B8">
        <w:t>- программа деятельности, соответствующая задачам образовательного учреждения.</w:t>
      </w:r>
    </w:p>
    <w:p w:rsidR="00EB694B" w:rsidRPr="00D803B8" w:rsidRDefault="00EB694B" w:rsidP="00EB694B">
      <w:pPr>
        <w:ind w:firstLine="709"/>
        <w:jc w:val="both"/>
      </w:pPr>
    </w:p>
    <w:p w:rsidR="003D7759" w:rsidRPr="00D803B8" w:rsidRDefault="003D7759" w:rsidP="00EB694B">
      <w:pPr>
        <w:ind w:firstLine="709"/>
        <w:jc w:val="both"/>
        <w:rPr>
          <w:b/>
        </w:rPr>
      </w:pPr>
    </w:p>
    <w:p w:rsidR="003D7759" w:rsidRPr="00D803B8" w:rsidRDefault="003D7759" w:rsidP="00EB694B">
      <w:pPr>
        <w:ind w:firstLine="709"/>
        <w:jc w:val="both"/>
        <w:rPr>
          <w:b/>
        </w:rPr>
      </w:pPr>
    </w:p>
    <w:p w:rsidR="003D7759" w:rsidRPr="00D803B8" w:rsidRDefault="003D7759" w:rsidP="00EB694B">
      <w:pPr>
        <w:ind w:firstLine="709"/>
        <w:jc w:val="both"/>
        <w:rPr>
          <w:b/>
        </w:rPr>
      </w:pPr>
    </w:p>
    <w:p w:rsidR="00EB694B" w:rsidRPr="00D803B8" w:rsidRDefault="00EB694B" w:rsidP="00EB694B">
      <w:pPr>
        <w:ind w:firstLine="709"/>
        <w:jc w:val="both"/>
        <w:rPr>
          <w:b/>
        </w:rPr>
      </w:pPr>
      <w:r w:rsidRPr="00D803B8">
        <w:rPr>
          <w:b/>
        </w:rPr>
        <w:t>2.2. Функции школьного музея.</w:t>
      </w:r>
    </w:p>
    <w:p w:rsidR="00EB694B" w:rsidRPr="00D803B8" w:rsidRDefault="00EB694B" w:rsidP="00EB694B">
      <w:pPr>
        <w:ind w:firstLine="709"/>
        <w:jc w:val="both"/>
      </w:pPr>
      <w:r w:rsidRPr="00D803B8">
        <w:t>- Документирование природы, истории и культуры родного края, России путем выявления, сбора и хранения объектов природы, памятников истории и культуры, их изучения и рационального использования.</w:t>
      </w:r>
    </w:p>
    <w:p w:rsidR="00EB694B" w:rsidRPr="00D803B8" w:rsidRDefault="00EB694B" w:rsidP="00EB694B">
      <w:pPr>
        <w:ind w:firstLine="709"/>
        <w:jc w:val="both"/>
      </w:pPr>
      <w:r w:rsidRPr="00D803B8">
        <w:t>- Организация и совершенствование образовательной и культурно-просветительной деятельности музейно-краеведческими средствами.</w:t>
      </w:r>
    </w:p>
    <w:p w:rsidR="00EB694B" w:rsidRPr="00D803B8" w:rsidRDefault="00EB694B" w:rsidP="00EB694B">
      <w:pPr>
        <w:ind w:firstLine="709"/>
        <w:jc w:val="both"/>
      </w:pPr>
      <w:r w:rsidRPr="00D803B8">
        <w:t>- Осуществление методической, издательской и иного рода деятельности при наличии необходимых условий.</w:t>
      </w:r>
    </w:p>
    <w:p w:rsidR="00EB694B" w:rsidRPr="00D803B8" w:rsidRDefault="00EB694B" w:rsidP="00EB694B">
      <w:pPr>
        <w:ind w:firstLine="709"/>
        <w:jc w:val="both"/>
      </w:pPr>
    </w:p>
    <w:p w:rsidR="00EB694B" w:rsidRPr="00D803B8" w:rsidRDefault="00EB694B" w:rsidP="00EB694B">
      <w:pPr>
        <w:ind w:firstLine="709"/>
        <w:jc w:val="both"/>
        <w:rPr>
          <w:b/>
        </w:rPr>
      </w:pPr>
      <w:r w:rsidRPr="00D803B8">
        <w:rPr>
          <w:b/>
        </w:rPr>
        <w:t>2.3. Школьные музеи подлежат учету в органах образования.</w:t>
      </w:r>
    </w:p>
    <w:p w:rsidR="00EB694B" w:rsidRPr="00D803B8" w:rsidRDefault="00EB694B" w:rsidP="00EB694B">
      <w:pPr>
        <w:ind w:firstLine="709"/>
        <w:jc w:val="both"/>
      </w:pPr>
      <w:r w:rsidRPr="00D803B8">
        <w:t>Школьным музеям, отвечающим требованиям настоящего Приложения, по представлению комиссии по аттестации школьных музеев органы управления образованием областей, краев, республик, городов Москвы и Санкт-Петербурга выдают свидетельство установленного образца.</w:t>
      </w:r>
    </w:p>
    <w:p w:rsidR="00EB694B" w:rsidRPr="00D803B8" w:rsidRDefault="00EB694B" w:rsidP="00EB694B">
      <w:pPr>
        <w:ind w:firstLine="709"/>
        <w:jc w:val="both"/>
      </w:pPr>
      <w:r w:rsidRPr="00D803B8">
        <w:t>Информация о музеях прошедших аттестацию, направляется в организационно-методический центр по работе со школьными музеями – Центр детско-юношеского туризма Минобразования России.</w:t>
      </w:r>
    </w:p>
    <w:p w:rsidR="00EB694B" w:rsidRPr="00D803B8" w:rsidRDefault="00EB694B" w:rsidP="00EB694B">
      <w:pPr>
        <w:ind w:firstLine="709"/>
        <w:jc w:val="both"/>
      </w:pPr>
      <w:r w:rsidRPr="00D803B8">
        <w:t>Школьные музеи проходят переаттестацию каждые 5 лет.</w:t>
      </w:r>
    </w:p>
    <w:p w:rsidR="00EB694B" w:rsidRPr="00D803B8" w:rsidRDefault="00EB694B" w:rsidP="00EB694B">
      <w:pPr>
        <w:ind w:firstLine="709"/>
        <w:jc w:val="both"/>
      </w:pPr>
    </w:p>
    <w:p w:rsidR="00EB694B" w:rsidRPr="00D803B8" w:rsidRDefault="00EB694B" w:rsidP="00EB694B">
      <w:pPr>
        <w:ind w:firstLine="709"/>
        <w:jc w:val="both"/>
        <w:rPr>
          <w:b/>
        </w:rPr>
      </w:pPr>
      <w:r w:rsidRPr="00D803B8">
        <w:rPr>
          <w:b/>
        </w:rPr>
        <w:t>2.4. Реорганизация (ликвидация) школьного музея.</w:t>
      </w:r>
    </w:p>
    <w:p w:rsidR="00EB694B" w:rsidRPr="00D803B8" w:rsidRDefault="00EB694B" w:rsidP="00EB694B">
      <w:pPr>
        <w:ind w:firstLine="709"/>
        <w:jc w:val="both"/>
      </w:pPr>
      <w:r w:rsidRPr="00D803B8">
        <w:t>Вопрос о реорганизации (ликвидации) школьного музея, а также о судьбе его коллекций решается советом образовательного учреждения и его администрацией по согласованию с вышестоящими органами образования, а при необходимости органами юридического лица, уполномоченного на то учредительными документами.</w:t>
      </w:r>
    </w:p>
    <w:p w:rsidR="00EB694B" w:rsidRPr="00D803B8" w:rsidRDefault="00EB694B" w:rsidP="00EB694B">
      <w:pPr>
        <w:ind w:firstLine="709"/>
        <w:jc w:val="both"/>
      </w:pPr>
    </w:p>
    <w:p w:rsidR="00EB694B" w:rsidRPr="00D803B8" w:rsidRDefault="00EB694B" w:rsidP="00EB694B">
      <w:pPr>
        <w:ind w:firstLine="709"/>
        <w:jc w:val="both"/>
        <w:rPr>
          <w:b/>
        </w:rPr>
      </w:pPr>
      <w:r w:rsidRPr="00D803B8">
        <w:rPr>
          <w:b/>
        </w:rPr>
        <w:t>3. Руководство деятельностью школьного музея.</w:t>
      </w:r>
    </w:p>
    <w:p w:rsidR="00EB694B" w:rsidRPr="00D803B8" w:rsidRDefault="00EB694B" w:rsidP="00EB694B">
      <w:pPr>
        <w:ind w:firstLine="709"/>
        <w:jc w:val="both"/>
      </w:pPr>
      <w:r w:rsidRPr="00D803B8">
        <w:t>3.1. Общее руководство деятельностью школьного музея осуществляет руководитель образовательного учреждения, в котором функционирует музей.</w:t>
      </w:r>
    </w:p>
    <w:p w:rsidR="00EB694B" w:rsidRPr="00D803B8" w:rsidRDefault="00EB694B" w:rsidP="00EB694B">
      <w:pPr>
        <w:ind w:firstLine="709"/>
        <w:jc w:val="both"/>
      </w:pPr>
      <w:r w:rsidRPr="00D803B8">
        <w:t>3.2. Непосредственное руководство практической деятельностью музея осуществляет руководитель музея, назначенный приказом по образовательному учреждению. Он планирует работу, заботится о формировании и сохранении музейного собрания, реализует музейными средствами образовательные и иные программы.</w:t>
      </w:r>
    </w:p>
    <w:p w:rsidR="00EB694B" w:rsidRPr="00D803B8" w:rsidRDefault="00EB694B" w:rsidP="00EB694B">
      <w:pPr>
        <w:ind w:firstLine="709"/>
        <w:jc w:val="both"/>
      </w:pPr>
      <w:r w:rsidRPr="00D803B8">
        <w:t xml:space="preserve">3.3. </w:t>
      </w:r>
      <w:proofErr w:type="gramStart"/>
      <w:r w:rsidRPr="00D803B8">
        <w:t>Текущую работу школьного музея организует совет музея, избираемый из числа актива и возглавляемы руководителем музея.</w:t>
      </w:r>
      <w:proofErr w:type="gramEnd"/>
    </w:p>
    <w:p w:rsidR="00EB694B" w:rsidRPr="00D803B8" w:rsidRDefault="00EB694B" w:rsidP="00EB694B">
      <w:pPr>
        <w:ind w:firstLine="709"/>
        <w:jc w:val="both"/>
      </w:pPr>
      <w:r w:rsidRPr="00D803B8">
        <w:t>3.4. В целях оказания помощи школьному музею может быть организован совет содействия или попечительский совет.</w:t>
      </w:r>
    </w:p>
    <w:p w:rsidR="00EB694B" w:rsidRPr="00D803B8" w:rsidRDefault="00EB694B" w:rsidP="00EB694B">
      <w:pPr>
        <w:ind w:firstLine="709"/>
        <w:jc w:val="both"/>
      </w:pPr>
    </w:p>
    <w:p w:rsidR="00EB694B" w:rsidRPr="00D803B8" w:rsidRDefault="00EB694B" w:rsidP="00EB694B">
      <w:pPr>
        <w:ind w:firstLine="709"/>
        <w:jc w:val="both"/>
        <w:rPr>
          <w:b/>
        </w:rPr>
      </w:pPr>
      <w:r w:rsidRPr="00D803B8">
        <w:rPr>
          <w:b/>
        </w:rPr>
        <w:t>4. Учет и обеспечение сохранности фондов школьного музея.</w:t>
      </w:r>
    </w:p>
    <w:p w:rsidR="00EB694B" w:rsidRPr="00D803B8" w:rsidRDefault="00EB694B" w:rsidP="00EB694B">
      <w:pPr>
        <w:ind w:firstLine="709"/>
        <w:jc w:val="both"/>
      </w:pPr>
      <w:r w:rsidRPr="00D803B8">
        <w:t xml:space="preserve">4.1. Собранные материалы и коллекции школьного музея составляют основной и </w:t>
      </w:r>
      <w:proofErr w:type="gramStart"/>
      <w:r w:rsidRPr="00D803B8">
        <w:t>вспомогательный</w:t>
      </w:r>
      <w:proofErr w:type="gramEnd"/>
      <w:r w:rsidRPr="00D803B8">
        <w:t xml:space="preserve"> фонды музея. Основной фонд музея (подлинные памятники материальной и духовной культуры, объекты природы) в обязательном порядке фиксируются в инвентарной книге установленного образца (прошнурованной, пронумерованной и опечатано), заверенной в органах управления образованием.</w:t>
      </w:r>
    </w:p>
    <w:p w:rsidR="00EB694B" w:rsidRPr="00D803B8" w:rsidRDefault="00EB694B" w:rsidP="00EB694B">
      <w:pPr>
        <w:ind w:firstLine="709"/>
        <w:jc w:val="both"/>
      </w:pPr>
      <w:r w:rsidRPr="00D803B8">
        <w:t>4.2. Закрепление музейных предметов и музейных коллекций школьного музея производится собственником в соответствии с законодательством Российской Федерации на праве оперативного управления.</w:t>
      </w:r>
    </w:p>
    <w:p w:rsidR="00EB694B" w:rsidRPr="00D803B8" w:rsidRDefault="00EB694B" w:rsidP="00EB694B">
      <w:pPr>
        <w:ind w:firstLine="709"/>
        <w:jc w:val="both"/>
      </w:pPr>
      <w:r w:rsidRPr="00D803B8">
        <w:t>4.3. Ответственность за сохранность фондов школьного музея несет лицо, утвержденное приказом по образовательному учреждению, при котором функционирует музей.</w:t>
      </w:r>
    </w:p>
    <w:p w:rsidR="00EB694B" w:rsidRPr="00D803B8" w:rsidRDefault="00EB694B" w:rsidP="00EB694B">
      <w:pPr>
        <w:ind w:firstLine="709"/>
        <w:jc w:val="both"/>
      </w:pPr>
      <w:r w:rsidRPr="00D803B8">
        <w:t>4.4. Музейные предметы, имеющие особое научное, историческое или художественное значение, одновременно фиксируется в инвентарной книге соответствующего профильного государственного музея. Предметы, сохранность которых не может быть обеспечена школьным музеем, должны быть переданы в ближайший или профильный музей, архив.</w:t>
      </w:r>
    </w:p>
    <w:p w:rsidR="00EB694B" w:rsidRPr="00D803B8" w:rsidRDefault="00EB694B" w:rsidP="00EB694B">
      <w:pPr>
        <w:ind w:firstLine="709"/>
        <w:jc w:val="both"/>
      </w:pPr>
      <w:r w:rsidRPr="00D803B8">
        <w:t>4.5. Хранение в школьных музеях взрывоопасных и иных предметов, угрожающих жизни и безопасности людей, категорически запрещается.</w:t>
      </w:r>
    </w:p>
    <w:p w:rsidR="00EB694B" w:rsidRPr="00D803B8" w:rsidRDefault="00EB694B" w:rsidP="00EB694B">
      <w:pPr>
        <w:ind w:firstLine="709"/>
        <w:jc w:val="both"/>
      </w:pPr>
    </w:p>
    <w:p w:rsidR="00EB694B" w:rsidRPr="00D803B8" w:rsidRDefault="00EB694B" w:rsidP="00EB694B">
      <w:pPr>
        <w:ind w:firstLine="709"/>
        <w:jc w:val="both"/>
      </w:pPr>
    </w:p>
    <w:p w:rsidR="00EB694B" w:rsidRPr="00D803B8" w:rsidRDefault="00EB694B" w:rsidP="00EB694B">
      <w:pPr>
        <w:ind w:firstLine="709"/>
        <w:jc w:val="both"/>
      </w:pPr>
    </w:p>
    <w:p w:rsidR="00EB694B" w:rsidRPr="00D803B8" w:rsidRDefault="00EB694B" w:rsidP="00EB694B">
      <w:pPr>
        <w:ind w:firstLine="709"/>
        <w:jc w:val="both"/>
      </w:pPr>
    </w:p>
    <w:p w:rsidR="00EB694B" w:rsidRPr="00D803B8" w:rsidRDefault="00EB694B" w:rsidP="00EB694B">
      <w:pPr>
        <w:ind w:firstLine="709"/>
        <w:jc w:val="both"/>
      </w:pPr>
    </w:p>
    <w:p w:rsidR="00EB694B" w:rsidRPr="00D803B8" w:rsidRDefault="00EB694B" w:rsidP="00EB694B">
      <w:pPr>
        <w:ind w:firstLine="709"/>
        <w:jc w:val="both"/>
      </w:pPr>
    </w:p>
    <w:p w:rsidR="00EB694B" w:rsidRPr="00D803B8" w:rsidRDefault="00EB694B" w:rsidP="00EB694B">
      <w:pPr>
        <w:ind w:firstLine="709"/>
        <w:jc w:val="both"/>
      </w:pPr>
    </w:p>
    <w:p w:rsidR="00EB694B" w:rsidRPr="00D803B8" w:rsidRDefault="00EB694B" w:rsidP="00EB694B">
      <w:pPr>
        <w:ind w:firstLine="709"/>
        <w:jc w:val="both"/>
      </w:pPr>
    </w:p>
    <w:p w:rsidR="00EB694B" w:rsidRPr="00D803B8" w:rsidRDefault="00EB694B" w:rsidP="00EB694B">
      <w:pPr>
        <w:ind w:firstLine="709"/>
        <w:jc w:val="both"/>
      </w:pPr>
    </w:p>
    <w:p w:rsidR="00EB694B" w:rsidRPr="00D803B8" w:rsidRDefault="00EB694B" w:rsidP="00EB694B">
      <w:pPr>
        <w:ind w:firstLine="709"/>
        <w:jc w:val="both"/>
      </w:pPr>
    </w:p>
    <w:p w:rsidR="00EB694B" w:rsidRPr="00D803B8" w:rsidRDefault="00EB694B" w:rsidP="00EB694B">
      <w:pPr>
        <w:ind w:firstLine="709"/>
        <w:jc w:val="both"/>
      </w:pPr>
    </w:p>
    <w:p w:rsidR="00EB694B" w:rsidRPr="00D803B8" w:rsidRDefault="00EB694B" w:rsidP="00EB694B">
      <w:pPr>
        <w:ind w:firstLine="709"/>
        <w:jc w:val="both"/>
      </w:pPr>
    </w:p>
    <w:p w:rsidR="00EB694B" w:rsidRPr="00D803B8" w:rsidRDefault="00EB694B" w:rsidP="00EB694B">
      <w:pPr>
        <w:ind w:firstLine="709"/>
        <w:jc w:val="both"/>
      </w:pPr>
    </w:p>
    <w:p w:rsidR="00EB694B" w:rsidRPr="00D803B8" w:rsidRDefault="00EB694B" w:rsidP="00EB694B">
      <w:pPr>
        <w:ind w:firstLine="709"/>
        <w:jc w:val="both"/>
      </w:pPr>
    </w:p>
    <w:p w:rsidR="00EB694B" w:rsidRPr="00D803B8" w:rsidRDefault="00EB694B" w:rsidP="00EB694B">
      <w:pPr>
        <w:ind w:firstLine="709"/>
        <w:jc w:val="both"/>
      </w:pPr>
    </w:p>
    <w:p w:rsidR="00EB694B" w:rsidRDefault="00EB694B" w:rsidP="00EB694B">
      <w:pPr>
        <w:ind w:firstLine="709"/>
        <w:jc w:val="both"/>
        <w:rPr>
          <w:sz w:val="28"/>
          <w:szCs w:val="28"/>
        </w:rPr>
      </w:pPr>
    </w:p>
    <w:p w:rsidR="00EB694B" w:rsidRDefault="00EB694B" w:rsidP="00EB694B">
      <w:pPr>
        <w:ind w:firstLine="709"/>
        <w:jc w:val="both"/>
        <w:rPr>
          <w:sz w:val="28"/>
          <w:szCs w:val="28"/>
        </w:rPr>
      </w:pPr>
    </w:p>
    <w:p w:rsidR="00EB694B" w:rsidRDefault="00EB694B" w:rsidP="00EB694B">
      <w:pPr>
        <w:ind w:firstLine="709"/>
        <w:jc w:val="both"/>
        <w:rPr>
          <w:sz w:val="28"/>
          <w:szCs w:val="28"/>
        </w:rPr>
      </w:pPr>
    </w:p>
    <w:p w:rsidR="00EB694B" w:rsidRDefault="00EB694B" w:rsidP="00EB694B">
      <w:pPr>
        <w:ind w:firstLine="709"/>
        <w:jc w:val="both"/>
        <w:rPr>
          <w:sz w:val="28"/>
          <w:szCs w:val="28"/>
        </w:rPr>
      </w:pPr>
    </w:p>
    <w:p w:rsidR="00EB694B" w:rsidRDefault="00EB694B" w:rsidP="00EB694B">
      <w:pPr>
        <w:ind w:firstLine="709"/>
        <w:jc w:val="both"/>
        <w:rPr>
          <w:sz w:val="28"/>
          <w:szCs w:val="28"/>
        </w:rPr>
      </w:pPr>
    </w:p>
    <w:p w:rsidR="00EB694B" w:rsidRPr="00FA7705" w:rsidRDefault="00EB694B" w:rsidP="00EB694B">
      <w:pPr>
        <w:jc w:val="both"/>
        <w:rPr>
          <w:sz w:val="28"/>
          <w:szCs w:val="28"/>
          <w:lang w:val="ba-RU"/>
        </w:rPr>
      </w:pPr>
    </w:p>
    <w:p w:rsidR="00EB694B" w:rsidRDefault="00EB694B" w:rsidP="00EB694B">
      <w:pPr>
        <w:ind w:firstLine="709"/>
        <w:jc w:val="both"/>
        <w:rPr>
          <w:sz w:val="28"/>
          <w:szCs w:val="28"/>
        </w:rPr>
      </w:pPr>
    </w:p>
    <w:p w:rsidR="00EB694B" w:rsidRPr="00D803B8" w:rsidRDefault="00EB694B" w:rsidP="00EB694B">
      <w:pPr>
        <w:ind w:firstLine="709"/>
        <w:jc w:val="center"/>
        <w:rPr>
          <w:b/>
        </w:rPr>
      </w:pPr>
      <w:r w:rsidRPr="00D803B8">
        <w:rPr>
          <w:b/>
        </w:rPr>
        <w:t>Руководителю школьного музея.</w:t>
      </w:r>
    </w:p>
    <w:p w:rsidR="00EB694B" w:rsidRPr="00D803B8" w:rsidRDefault="00EB694B" w:rsidP="00EB694B">
      <w:pPr>
        <w:ind w:firstLine="360"/>
        <w:jc w:val="center"/>
      </w:pPr>
    </w:p>
    <w:p w:rsidR="00EB694B" w:rsidRPr="00D803B8" w:rsidRDefault="00EB694B" w:rsidP="00EB694B">
      <w:pPr>
        <w:jc w:val="both"/>
      </w:pPr>
      <w:r w:rsidRPr="00D803B8">
        <w:lastRenderedPageBreak/>
        <w:t>1. Состав фонда музея:</w:t>
      </w:r>
    </w:p>
    <w:p w:rsidR="00EB694B" w:rsidRPr="00D803B8" w:rsidRDefault="00EB694B" w:rsidP="00EB694B">
      <w:pPr>
        <w:ind w:firstLine="360"/>
        <w:jc w:val="both"/>
      </w:pPr>
      <w:proofErr w:type="gramStart"/>
      <w:r w:rsidRPr="00D803B8">
        <w:t>а) основной – вещественный, изобразительные, письменные;</w:t>
      </w:r>
      <w:proofErr w:type="gramEnd"/>
    </w:p>
    <w:p w:rsidR="00EB694B" w:rsidRPr="00D803B8" w:rsidRDefault="00EB694B" w:rsidP="00EB694B">
      <w:pPr>
        <w:ind w:firstLine="360"/>
        <w:jc w:val="both"/>
      </w:pPr>
      <w:r w:rsidRPr="00D803B8">
        <w:t xml:space="preserve">б) </w:t>
      </w:r>
      <w:proofErr w:type="gramStart"/>
      <w:r w:rsidRPr="00D803B8">
        <w:t>вспомогательный</w:t>
      </w:r>
      <w:proofErr w:type="gramEnd"/>
      <w:r w:rsidRPr="00D803B8">
        <w:t xml:space="preserve"> – изготовление карты, схемы, планы, макеты, диаграммы.</w:t>
      </w:r>
    </w:p>
    <w:p w:rsidR="00EB694B" w:rsidRPr="00D803B8" w:rsidRDefault="00EB694B" w:rsidP="00EB694B">
      <w:pPr>
        <w:ind w:firstLine="360"/>
        <w:jc w:val="both"/>
      </w:pPr>
    </w:p>
    <w:p w:rsidR="00EB694B" w:rsidRPr="00D803B8" w:rsidRDefault="00EB694B" w:rsidP="00EB694B">
      <w:pPr>
        <w:jc w:val="both"/>
      </w:pPr>
      <w:r w:rsidRPr="00D803B8">
        <w:t>2. Инвентарная книга – документ, фиксирующий наличие фонда.</w:t>
      </w:r>
    </w:p>
    <w:p w:rsidR="00EB694B" w:rsidRPr="00D803B8" w:rsidRDefault="00EB694B" w:rsidP="00EB694B">
      <w:pPr>
        <w:ind w:firstLine="360"/>
        <w:jc w:val="both"/>
      </w:pPr>
      <w:r w:rsidRPr="00D803B8">
        <w:t>Образец заполнения инвентарной книги:</w:t>
      </w:r>
    </w:p>
    <w:p w:rsidR="00EB694B" w:rsidRPr="00D803B8" w:rsidRDefault="00EB694B" w:rsidP="00EB694B">
      <w:pPr>
        <w:ind w:firstLine="360"/>
        <w:jc w:val="both"/>
      </w:pPr>
      <w:r w:rsidRPr="00D803B8">
        <w:t>1) Порядковый номер.</w:t>
      </w:r>
    </w:p>
    <w:p w:rsidR="00EB694B" w:rsidRPr="00D803B8" w:rsidRDefault="00EB694B" w:rsidP="00EB694B">
      <w:pPr>
        <w:ind w:firstLine="360"/>
        <w:jc w:val="both"/>
      </w:pPr>
      <w:r w:rsidRPr="00D803B8">
        <w:t>2) Дата поступления в музей.</w:t>
      </w:r>
    </w:p>
    <w:p w:rsidR="00EB694B" w:rsidRPr="00D803B8" w:rsidRDefault="00EB694B" w:rsidP="00EB694B">
      <w:pPr>
        <w:ind w:firstLine="360"/>
        <w:jc w:val="both"/>
      </w:pPr>
      <w:r w:rsidRPr="00D803B8">
        <w:t>3) Характеристика (название и описание предмета).</w:t>
      </w:r>
    </w:p>
    <w:p w:rsidR="00EB694B" w:rsidRPr="00D803B8" w:rsidRDefault="00EB694B" w:rsidP="00EB694B">
      <w:pPr>
        <w:ind w:firstLine="360"/>
        <w:jc w:val="both"/>
      </w:pPr>
      <w:r w:rsidRPr="00D803B8">
        <w:t>4) Количество.</w:t>
      </w:r>
    </w:p>
    <w:p w:rsidR="00EB694B" w:rsidRPr="00D803B8" w:rsidRDefault="00EB694B" w:rsidP="00EB694B">
      <w:pPr>
        <w:ind w:firstLine="360"/>
        <w:jc w:val="both"/>
      </w:pPr>
      <w:r w:rsidRPr="00D803B8">
        <w:t>5) Способ поступления.</w:t>
      </w:r>
    </w:p>
    <w:p w:rsidR="00EB694B" w:rsidRPr="00D803B8" w:rsidRDefault="00EB694B" w:rsidP="00EB694B">
      <w:pPr>
        <w:ind w:firstLine="360"/>
        <w:jc w:val="both"/>
      </w:pPr>
      <w:r w:rsidRPr="00D803B8">
        <w:t>6) История предмета (его происхождение, использование).</w:t>
      </w:r>
    </w:p>
    <w:p w:rsidR="00EB694B" w:rsidRPr="00D803B8" w:rsidRDefault="00EB694B" w:rsidP="00EB694B">
      <w:pPr>
        <w:ind w:firstLine="360"/>
        <w:jc w:val="both"/>
      </w:pPr>
      <w:r w:rsidRPr="00D803B8">
        <w:t>7) Степень сохранности, место хранения.</w:t>
      </w:r>
    </w:p>
    <w:p w:rsidR="00EB694B" w:rsidRPr="00D803B8" w:rsidRDefault="00EB694B" w:rsidP="00EB694B">
      <w:pPr>
        <w:ind w:firstLine="360"/>
        <w:jc w:val="both"/>
      </w:pPr>
    </w:p>
    <w:p w:rsidR="00EB694B" w:rsidRPr="00D803B8" w:rsidRDefault="00EB694B" w:rsidP="00EB694B">
      <w:pPr>
        <w:jc w:val="both"/>
      </w:pPr>
      <w:r w:rsidRPr="00D803B8">
        <w:t>3. Подготовка и открытие экспозиций.</w:t>
      </w:r>
    </w:p>
    <w:p w:rsidR="00EB694B" w:rsidRPr="00D803B8" w:rsidRDefault="00EB694B" w:rsidP="00EB694B">
      <w:pPr>
        <w:ind w:firstLine="360"/>
        <w:jc w:val="both"/>
      </w:pPr>
      <w:r w:rsidRPr="00D803B8">
        <w:t>Для построения экспозиции все экспонаты группируются по разделам и темам. Каждая группа экспонатов называется экспозиционным комплексом. Основным документом при создании экспозиции является тематико-экспозиционный план. Например:</w:t>
      </w:r>
    </w:p>
    <w:p w:rsidR="00EB694B" w:rsidRPr="00D803B8" w:rsidRDefault="00EB694B" w:rsidP="00EB694B">
      <w:pPr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3421"/>
        <w:gridCol w:w="1609"/>
        <w:gridCol w:w="1709"/>
        <w:gridCol w:w="1589"/>
      </w:tblGrid>
      <w:tr w:rsidR="00EB694B" w:rsidRPr="00D803B8" w:rsidTr="007A456E">
        <w:tc>
          <w:tcPr>
            <w:tcW w:w="1850" w:type="dxa"/>
            <w:vMerge w:val="restart"/>
          </w:tcPr>
          <w:p w:rsidR="00EB694B" w:rsidRPr="00D803B8" w:rsidRDefault="00EB694B" w:rsidP="007A456E">
            <w:pPr>
              <w:jc w:val="center"/>
            </w:pPr>
          </w:p>
          <w:p w:rsidR="00EB694B" w:rsidRPr="00D803B8" w:rsidRDefault="00EB694B" w:rsidP="007A456E">
            <w:pPr>
              <w:jc w:val="center"/>
            </w:pPr>
            <w:r w:rsidRPr="00D803B8">
              <w:t xml:space="preserve">Тема </w:t>
            </w:r>
          </w:p>
        </w:tc>
        <w:tc>
          <w:tcPr>
            <w:tcW w:w="3478" w:type="dxa"/>
            <w:vMerge w:val="restart"/>
          </w:tcPr>
          <w:p w:rsidR="00EB694B" w:rsidRPr="00D803B8" w:rsidRDefault="00EB694B" w:rsidP="007A456E">
            <w:pPr>
              <w:jc w:val="center"/>
            </w:pPr>
            <w:r w:rsidRPr="00D803B8">
              <w:t xml:space="preserve">Экспозиционный комплекс </w:t>
            </w:r>
          </w:p>
        </w:tc>
        <w:tc>
          <w:tcPr>
            <w:tcW w:w="3212" w:type="dxa"/>
            <w:gridSpan w:val="2"/>
          </w:tcPr>
          <w:p w:rsidR="00EB694B" w:rsidRPr="00D803B8" w:rsidRDefault="00EB694B" w:rsidP="007A456E">
            <w:pPr>
              <w:jc w:val="center"/>
            </w:pPr>
            <w:r w:rsidRPr="00D803B8">
              <w:t xml:space="preserve">Экспонаты </w:t>
            </w:r>
          </w:p>
        </w:tc>
        <w:tc>
          <w:tcPr>
            <w:tcW w:w="1597" w:type="dxa"/>
            <w:vMerge w:val="restart"/>
          </w:tcPr>
          <w:p w:rsidR="00EB694B" w:rsidRPr="00D803B8" w:rsidRDefault="00EB694B" w:rsidP="007A456E">
            <w:pPr>
              <w:jc w:val="center"/>
            </w:pPr>
            <w:r w:rsidRPr="00D803B8">
              <w:t>Место комплекса в экспозиции</w:t>
            </w:r>
          </w:p>
        </w:tc>
      </w:tr>
      <w:tr w:rsidR="00EB694B" w:rsidRPr="00D803B8" w:rsidTr="007A456E">
        <w:tc>
          <w:tcPr>
            <w:tcW w:w="1850" w:type="dxa"/>
            <w:vMerge/>
          </w:tcPr>
          <w:p w:rsidR="00EB694B" w:rsidRPr="00D803B8" w:rsidRDefault="00EB694B" w:rsidP="007A456E">
            <w:pPr>
              <w:jc w:val="center"/>
            </w:pPr>
          </w:p>
        </w:tc>
        <w:tc>
          <w:tcPr>
            <w:tcW w:w="3478" w:type="dxa"/>
            <w:vMerge/>
          </w:tcPr>
          <w:p w:rsidR="00EB694B" w:rsidRPr="00D803B8" w:rsidRDefault="00EB694B" w:rsidP="007A456E">
            <w:pPr>
              <w:jc w:val="center"/>
            </w:pPr>
          </w:p>
        </w:tc>
        <w:tc>
          <w:tcPr>
            <w:tcW w:w="1620" w:type="dxa"/>
          </w:tcPr>
          <w:p w:rsidR="00EB694B" w:rsidRPr="00D803B8" w:rsidRDefault="00EB694B" w:rsidP="007A456E">
            <w:pPr>
              <w:jc w:val="center"/>
            </w:pPr>
            <w:r w:rsidRPr="00D803B8">
              <w:t>подлинник</w:t>
            </w:r>
          </w:p>
        </w:tc>
        <w:tc>
          <w:tcPr>
            <w:tcW w:w="1592" w:type="dxa"/>
          </w:tcPr>
          <w:p w:rsidR="00EB694B" w:rsidRPr="00D803B8" w:rsidRDefault="00EB694B" w:rsidP="007A456E">
            <w:pPr>
              <w:jc w:val="center"/>
            </w:pPr>
            <w:proofErr w:type="spellStart"/>
            <w:proofErr w:type="gramStart"/>
            <w:r w:rsidRPr="00D803B8">
              <w:t>вспомога-тельный</w:t>
            </w:r>
            <w:proofErr w:type="spellEnd"/>
            <w:proofErr w:type="gramEnd"/>
          </w:p>
        </w:tc>
        <w:tc>
          <w:tcPr>
            <w:tcW w:w="1597" w:type="dxa"/>
            <w:vMerge/>
          </w:tcPr>
          <w:p w:rsidR="00EB694B" w:rsidRPr="00D803B8" w:rsidRDefault="00EB694B" w:rsidP="007A456E">
            <w:pPr>
              <w:jc w:val="center"/>
            </w:pPr>
          </w:p>
        </w:tc>
      </w:tr>
      <w:tr w:rsidR="00EB694B" w:rsidRPr="00D803B8" w:rsidTr="007A456E">
        <w:tc>
          <w:tcPr>
            <w:tcW w:w="1850" w:type="dxa"/>
          </w:tcPr>
          <w:p w:rsidR="00EB694B" w:rsidRPr="00D803B8" w:rsidRDefault="00EB694B" w:rsidP="007A456E">
            <w:r w:rsidRPr="00D803B8">
              <w:t>1. Наше село в годы ВОВ</w:t>
            </w:r>
          </w:p>
        </w:tc>
        <w:tc>
          <w:tcPr>
            <w:tcW w:w="3478" w:type="dxa"/>
          </w:tcPr>
          <w:p w:rsidR="00EB694B" w:rsidRPr="00D803B8" w:rsidRDefault="00EB694B" w:rsidP="007A456E">
            <w:r w:rsidRPr="00D803B8">
              <w:t>1. Односельчане – участники ВОВ.</w:t>
            </w:r>
          </w:p>
          <w:p w:rsidR="00EB694B" w:rsidRPr="00D803B8" w:rsidRDefault="00EB694B" w:rsidP="007A456E">
            <w:r w:rsidRPr="00D803B8">
              <w:t>2. Труженики колхоза в помощь фронту.</w:t>
            </w:r>
          </w:p>
        </w:tc>
        <w:tc>
          <w:tcPr>
            <w:tcW w:w="1620" w:type="dxa"/>
          </w:tcPr>
          <w:p w:rsidR="00EB694B" w:rsidRPr="00D803B8" w:rsidRDefault="00EB694B" w:rsidP="007A456E">
            <w:r w:rsidRPr="00D803B8">
              <w:t>Фото, письма, ордена, газеты, грамоты.</w:t>
            </w:r>
          </w:p>
        </w:tc>
        <w:tc>
          <w:tcPr>
            <w:tcW w:w="1592" w:type="dxa"/>
          </w:tcPr>
          <w:p w:rsidR="00EB694B" w:rsidRPr="00D803B8" w:rsidRDefault="00EB694B" w:rsidP="007A456E">
            <w:r w:rsidRPr="00D803B8">
              <w:t>Списки участников войны, списки награжденных за доблестный труд.</w:t>
            </w:r>
          </w:p>
        </w:tc>
        <w:tc>
          <w:tcPr>
            <w:tcW w:w="1597" w:type="dxa"/>
          </w:tcPr>
          <w:p w:rsidR="00EB694B" w:rsidRPr="00D803B8" w:rsidRDefault="00EB694B" w:rsidP="007A456E">
            <w:r w:rsidRPr="00D803B8">
              <w:t>На стенде.</w:t>
            </w:r>
          </w:p>
        </w:tc>
      </w:tr>
    </w:tbl>
    <w:p w:rsidR="00EB694B" w:rsidRPr="00D803B8" w:rsidRDefault="00EB694B" w:rsidP="00EB694B">
      <w:pPr>
        <w:ind w:left="540"/>
        <w:jc w:val="both"/>
      </w:pPr>
    </w:p>
    <w:p w:rsidR="00EB694B" w:rsidRPr="00D803B8" w:rsidRDefault="00EB694B" w:rsidP="00EB694B">
      <w:pPr>
        <w:jc w:val="both"/>
      </w:pPr>
      <w:r w:rsidRPr="00D803B8">
        <w:t>4. Принципы построения экспозиции в школьном музее.</w:t>
      </w:r>
    </w:p>
    <w:p w:rsidR="00EB694B" w:rsidRPr="00D803B8" w:rsidRDefault="00EB694B" w:rsidP="00EB694B">
      <w:pPr>
        <w:jc w:val="both"/>
      </w:pPr>
      <w:proofErr w:type="gramStart"/>
      <w:r w:rsidRPr="00D803B8">
        <w:t>а) Предметный (исторический, географический, биологический, литературный и т.д.);</w:t>
      </w:r>
      <w:proofErr w:type="gramEnd"/>
    </w:p>
    <w:p w:rsidR="00EB694B" w:rsidRPr="00D803B8" w:rsidRDefault="00EB694B" w:rsidP="00EB694B">
      <w:pPr>
        <w:jc w:val="both"/>
      </w:pPr>
      <w:r w:rsidRPr="00D803B8">
        <w:t xml:space="preserve">б) </w:t>
      </w:r>
      <w:proofErr w:type="gramStart"/>
      <w:r w:rsidRPr="00D803B8">
        <w:t>Комплексный</w:t>
      </w:r>
      <w:proofErr w:type="gramEnd"/>
      <w:r w:rsidRPr="00D803B8">
        <w:t>, состоящий из отделов:</w:t>
      </w:r>
    </w:p>
    <w:p w:rsidR="00EB694B" w:rsidRPr="00D803B8" w:rsidRDefault="00EB694B" w:rsidP="00EB694B">
      <w:pPr>
        <w:jc w:val="both"/>
      </w:pPr>
      <w:r w:rsidRPr="00D803B8">
        <w:t>1) Природа края (географическое положение, полезные ископаемые, рельеф, вода, почва, растительный и животный мир).</w:t>
      </w:r>
    </w:p>
    <w:p w:rsidR="00EB694B" w:rsidRPr="00D803B8" w:rsidRDefault="00EB694B" w:rsidP="00EB694B">
      <w:pPr>
        <w:jc w:val="both"/>
      </w:pPr>
      <w:r w:rsidRPr="00D803B8">
        <w:t>2) Хозяйство края (промышленность, сельское хозяйство, транспорт, связь).</w:t>
      </w:r>
    </w:p>
    <w:p w:rsidR="00EB694B" w:rsidRPr="00D803B8" w:rsidRDefault="00EB694B" w:rsidP="00EB694B">
      <w:pPr>
        <w:jc w:val="both"/>
      </w:pPr>
      <w:r w:rsidRPr="00D803B8">
        <w:t>3) История и культура края (наш край в прошлом, в годы Великой Октябрьской Социалистической революции и гражданской войны, в годы первых пятилеток и т.д.).</w:t>
      </w:r>
    </w:p>
    <w:p w:rsidR="00EB694B" w:rsidRPr="00D803B8" w:rsidRDefault="00EB694B" w:rsidP="00EB694B">
      <w:pPr>
        <w:jc w:val="both"/>
      </w:pPr>
      <w:r w:rsidRPr="00D803B8">
        <w:t>Экспозиции школьного музея должны отвечать следующим требованиям:</w:t>
      </w:r>
    </w:p>
    <w:p w:rsidR="00EB694B" w:rsidRPr="00D803B8" w:rsidRDefault="00EB694B" w:rsidP="00EB694B">
      <w:pPr>
        <w:jc w:val="both"/>
      </w:pPr>
      <w:r w:rsidRPr="00D803B8">
        <w:t>- идейная направленность разделов экспозиции;</w:t>
      </w:r>
    </w:p>
    <w:p w:rsidR="00EB694B" w:rsidRPr="00D803B8" w:rsidRDefault="00EB694B" w:rsidP="00EB694B">
      <w:pPr>
        <w:jc w:val="both"/>
      </w:pPr>
      <w:r w:rsidRPr="00D803B8">
        <w:t>- хронологическая последовательность представляемых документов;</w:t>
      </w:r>
    </w:p>
    <w:p w:rsidR="00EB694B" w:rsidRPr="00D803B8" w:rsidRDefault="00EB694B" w:rsidP="00EB694B">
      <w:pPr>
        <w:jc w:val="both"/>
      </w:pPr>
      <w:r w:rsidRPr="00D803B8">
        <w:t>- логическая стройность экспозиций;</w:t>
      </w:r>
    </w:p>
    <w:p w:rsidR="00EB694B" w:rsidRPr="00D803B8" w:rsidRDefault="00EB694B" w:rsidP="00EB694B">
      <w:pPr>
        <w:jc w:val="both"/>
      </w:pPr>
      <w:r w:rsidRPr="00D803B8">
        <w:t>- грамотность и глубокая содержательность ведущих и пояснительных текстов;</w:t>
      </w:r>
    </w:p>
    <w:p w:rsidR="00EB694B" w:rsidRPr="00D803B8" w:rsidRDefault="00EB694B" w:rsidP="00EB694B">
      <w:pPr>
        <w:jc w:val="both"/>
      </w:pPr>
      <w:r w:rsidRPr="00D803B8">
        <w:t>- художественное оформление экспозиции;</w:t>
      </w:r>
    </w:p>
    <w:p w:rsidR="00EB694B" w:rsidRPr="00D803B8" w:rsidRDefault="00EB694B" w:rsidP="00EB694B">
      <w:pPr>
        <w:jc w:val="both"/>
      </w:pPr>
      <w:r w:rsidRPr="00D803B8">
        <w:t>- отражение в экспозициях музея партийных документов, решений партийных съездов.</w:t>
      </w:r>
    </w:p>
    <w:p w:rsidR="00EB694B" w:rsidRPr="00D803B8" w:rsidRDefault="00EB694B" w:rsidP="00EB694B">
      <w:pPr>
        <w:jc w:val="both"/>
      </w:pPr>
    </w:p>
    <w:p w:rsidR="00EB694B" w:rsidRPr="00D803B8" w:rsidRDefault="00EB694B" w:rsidP="00EB694B">
      <w:pPr>
        <w:jc w:val="both"/>
      </w:pPr>
      <w:r w:rsidRPr="00D803B8">
        <w:t>5. Основные разделы плана работы школьного музея:</w:t>
      </w:r>
    </w:p>
    <w:p w:rsidR="00EB694B" w:rsidRPr="00D803B8" w:rsidRDefault="00EB694B" w:rsidP="00EB694B">
      <w:pPr>
        <w:jc w:val="both"/>
      </w:pPr>
      <w:r w:rsidRPr="00D803B8">
        <w:t>1) Работа с активом учащихся (подготовка экскурсоводов, лекторов, оформителей, с классными коллективами).</w:t>
      </w:r>
    </w:p>
    <w:p w:rsidR="00EB694B" w:rsidRPr="00D803B8" w:rsidRDefault="00EB694B" w:rsidP="00EB694B">
      <w:pPr>
        <w:jc w:val="both"/>
      </w:pPr>
      <w:r w:rsidRPr="00D803B8">
        <w:t>2)  Методическая работа (разработка экскурсий, тематических уроков в музее, связь с научными и хозяйственными учреждениями и т.д.).</w:t>
      </w:r>
    </w:p>
    <w:p w:rsidR="00EB694B" w:rsidRPr="00D803B8" w:rsidRDefault="00EB694B" w:rsidP="00EB694B">
      <w:pPr>
        <w:jc w:val="both"/>
      </w:pPr>
      <w:r w:rsidRPr="00D803B8">
        <w:t>3) Агитационно-пропагандистская работа (пропаганда решений партии и правительства, смена экспозиций, оборудования, выступления в печати, проведения вечеров, конференции).</w:t>
      </w:r>
    </w:p>
    <w:p w:rsidR="00EB694B" w:rsidRPr="00D803B8" w:rsidRDefault="00EB694B" w:rsidP="00EB694B">
      <w:pPr>
        <w:ind w:firstLine="709"/>
        <w:jc w:val="both"/>
      </w:pPr>
    </w:p>
    <w:p w:rsidR="00EB694B" w:rsidRPr="00D803B8" w:rsidRDefault="00EB694B" w:rsidP="00EB694B">
      <w:pPr>
        <w:ind w:firstLine="709"/>
        <w:jc w:val="both"/>
      </w:pPr>
    </w:p>
    <w:p w:rsidR="00B9742C" w:rsidRPr="00D803B8" w:rsidRDefault="00B9742C"/>
    <w:sectPr w:rsidR="00B9742C" w:rsidRPr="00D803B8" w:rsidSect="000761EC">
      <w:footerReference w:type="even" r:id="rId6"/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C6E" w:rsidRDefault="00DF1C6E" w:rsidP="00791492">
      <w:r>
        <w:separator/>
      </w:r>
    </w:p>
  </w:endnote>
  <w:endnote w:type="continuationSeparator" w:id="0">
    <w:p w:rsidR="00DF1C6E" w:rsidRDefault="00DF1C6E" w:rsidP="00791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34" w:rsidRDefault="004E775A" w:rsidP="006361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69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7A34" w:rsidRDefault="00DF1C6E" w:rsidP="00637A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34" w:rsidRDefault="004E775A" w:rsidP="006361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69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03B8">
      <w:rPr>
        <w:rStyle w:val="a5"/>
        <w:noProof/>
      </w:rPr>
      <w:t>4</w:t>
    </w:r>
    <w:r>
      <w:rPr>
        <w:rStyle w:val="a5"/>
      </w:rPr>
      <w:fldChar w:fldCharType="end"/>
    </w:r>
  </w:p>
  <w:p w:rsidR="00637A34" w:rsidRDefault="00DF1C6E" w:rsidP="00637A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C6E" w:rsidRDefault="00DF1C6E" w:rsidP="00791492">
      <w:r>
        <w:separator/>
      </w:r>
    </w:p>
  </w:footnote>
  <w:footnote w:type="continuationSeparator" w:id="0">
    <w:p w:rsidR="00DF1C6E" w:rsidRDefault="00DF1C6E" w:rsidP="00791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94B"/>
    <w:rsid w:val="003D7759"/>
    <w:rsid w:val="004E775A"/>
    <w:rsid w:val="00791492"/>
    <w:rsid w:val="00B9742C"/>
    <w:rsid w:val="00D04BA3"/>
    <w:rsid w:val="00D803B8"/>
    <w:rsid w:val="00DF1C6E"/>
    <w:rsid w:val="00EB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69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6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694B"/>
  </w:style>
  <w:style w:type="paragraph" w:styleId="a6">
    <w:name w:val="Normal (Web)"/>
    <w:basedOn w:val="a"/>
    <w:rsid w:val="00EB694B"/>
    <w:pPr>
      <w:spacing w:before="40" w:after="40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1540</Words>
  <Characters>8779</Characters>
  <Application>Microsoft Office Word</Application>
  <DocSecurity>0</DocSecurity>
  <Lines>73</Lines>
  <Paragraphs>20</Paragraphs>
  <ScaleCrop>false</ScaleCrop>
  <Company/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2012-12-10T13:45:00Z</dcterms:created>
  <dcterms:modified xsi:type="dcterms:W3CDTF">2013-05-19T15:19:00Z</dcterms:modified>
</cp:coreProperties>
</file>